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Соблюдение установленного количества взаимодействий заявителя с ответственными специалистами при предоставлении муниципальной услуги.</w:t>
      </w: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регламентом.</w:t>
      </w:r>
    </w:p>
    <w:p w:rsidR="00C1425D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68. Соблюдение установленной продолжительности ожидания приема заявителем при подаче заявления.</w:t>
      </w:r>
    </w:p>
    <w:p w:rsidR="00C1425D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69. Соблюдение сроков предоставления муниципальной услуги.</w:t>
      </w: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C1425D" w:rsidRPr="00774693" w:rsidRDefault="00C1425D" w:rsidP="00C1425D">
      <w:pPr>
        <w:tabs>
          <w:tab w:val="num" w:pos="142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70. Жалобы граждан по вопросам предоставления муниципальной услуги.</w:t>
      </w:r>
    </w:p>
    <w:p w:rsidR="00C1425D" w:rsidRPr="00774693" w:rsidRDefault="00C1425D" w:rsidP="00C1425D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774693">
        <w:rPr>
          <w:sz w:val="28"/>
          <w:szCs w:val="28"/>
        </w:rPr>
        <w:t>Определяется как количество обоснованных жалоб заявителей на качество и доступность муниципальной услуги, поступивших в администрацию муниципального образования, правительство Тульской области, иные органы и организации, за отчетный период.</w:t>
      </w:r>
    </w:p>
    <w:p w:rsidR="00C1425D" w:rsidRPr="00774693" w:rsidRDefault="00C1425D" w:rsidP="00C1425D">
      <w:pPr>
        <w:tabs>
          <w:tab w:val="num" w:pos="142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71. Удовлетворенность заявителей качеством и доступностью муниципальной услуги.</w:t>
      </w:r>
    </w:p>
    <w:p w:rsidR="00C1425D" w:rsidRPr="00774693" w:rsidRDefault="00C1425D" w:rsidP="00C1425D">
      <w:pPr>
        <w:tabs>
          <w:tab w:val="num" w:pos="142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 xml:space="preserve">Определяется путем присвоения рейтинга по итогам </w:t>
      </w:r>
      <w:proofErr w:type="gramStart"/>
      <w:r w:rsidRPr="00774693">
        <w:rPr>
          <w:sz w:val="28"/>
          <w:szCs w:val="28"/>
        </w:rPr>
        <w:t>проведения мониторинга качества предоставления муниципальной услуги</w:t>
      </w:r>
      <w:proofErr w:type="gramEnd"/>
      <w:r w:rsidRPr="00774693">
        <w:rPr>
          <w:sz w:val="28"/>
          <w:szCs w:val="28"/>
        </w:rPr>
        <w:t>. Присвоение рейтинга осуществляется в порядке, установленном администрацией.</w:t>
      </w:r>
    </w:p>
    <w:p w:rsidR="00C1425D" w:rsidRPr="00774693" w:rsidRDefault="00C1425D" w:rsidP="00C1425D">
      <w:pPr>
        <w:tabs>
          <w:tab w:val="num" w:pos="142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72. Полнота, актуальность и доступность информации о порядке предоставления муниципальной услуги.</w:t>
      </w:r>
    </w:p>
    <w:p w:rsidR="00C1425D" w:rsidRPr="00774693" w:rsidRDefault="00C1425D" w:rsidP="00C1425D">
      <w:pPr>
        <w:tabs>
          <w:tab w:val="num" w:pos="142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 xml:space="preserve">Определяется путем присвоения рейтинга по итогам </w:t>
      </w:r>
      <w:proofErr w:type="gramStart"/>
      <w:r w:rsidRPr="00774693">
        <w:rPr>
          <w:sz w:val="28"/>
          <w:szCs w:val="28"/>
        </w:rPr>
        <w:t>проведения мониторинга качества предоставления муниципальной услуги</w:t>
      </w:r>
      <w:proofErr w:type="gramEnd"/>
      <w:r w:rsidRPr="00774693">
        <w:rPr>
          <w:sz w:val="28"/>
          <w:szCs w:val="28"/>
        </w:rPr>
        <w:t>.</w:t>
      </w:r>
    </w:p>
    <w:p w:rsidR="00C1425D" w:rsidRPr="00774693" w:rsidRDefault="00C1425D" w:rsidP="00C1425D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73.  Контрольные показатели при анализе доступности, информирования и обращений граждан по качеству предоставления муниципальной услуги:</w:t>
      </w:r>
    </w:p>
    <w:p w:rsidR="00C1425D" w:rsidRPr="00774693" w:rsidRDefault="00C1425D" w:rsidP="00C1425D">
      <w:pPr>
        <w:widowControl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 xml:space="preserve">удовлетворенность населения качеством информирования (процент от числа </w:t>
      </w:r>
      <w:proofErr w:type="gramStart"/>
      <w:r w:rsidRPr="00774693">
        <w:rPr>
          <w:sz w:val="28"/>
          <w:szCs w:val="28"/>
        </w:rPr>
        <w:t>опрошенных</w:t>
      </w:r>
      <w:proofErr w:type="gramEnd"/>
      <w:r w:rsidRPr="00774693">
        <w:rPr>
          <w:sz w:val="28"/>
          <w:szCs w:val="28"/>
        </w:rPr>
        <w:t>) – 98-100%;</w:t>
      </w:r>
    </w:p>
    <w:p w:rsidR="00C1425D" w:rsidRPr="00774693" w:rsidRDefault="00C1425D" w:rsidP="00C1425D">
      <w:pPr>
        <w:widowControl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удовлетворенность населения качеством предоставления муниципальной услуги - не менее 90%;</w:t>
      </w:r>
    </w:p>
    <w:p w:rsidR="00C1425D" w:rsidRPr="00774693" w:rsidRDefault="00C1425D" w:rsidP="00C1425D">
      <w:pPr>
        <w:widowControl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774693">
        <w:rPr>
          <w:sz w:val="28"/>
          <w:szCs w:val="28"/>
        </w:rPr>
        <w:t>процент обоснованных жалоб – не более 0,5%.</w:t>
      </w:r>
    </w:p>
    <w:p w:rsidR="00C1425D" w:rsidRDefault="00C1425D" w:rsidP="00C1425D">
      <w:pPr>
        <w:widowControl/>
        <w:ind w:left="709"/>
        <w:contextualSpacing/>
        <w:jc w:val="both"/>
        <w:rPr>
          <w:sz w:val="28"/>
          <w:szCs w:val="28"/>
        </w:rPr>
      </w:pPr>
    </w:p>
    <w:p w:rsidR="00CE6394" w:rsidRDefault="00C1425D">
      <w:bookmarkStart w:id="0" w:name="_GoBack"/>
      <w:bookmarkEnd w:id="0"/>
    </w:p>
    <w:sectPr w:rsidR="00CE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5D"/>
    <w:rsid w:val="00606449"/>
    <w:rsid w:val="00AE1A9B"/>
    <w:rsid w:val="00C1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25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25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</dc:creator>
  <cp:lastModifiedBy>Свистунова</cp:lastModifiedBy>
  <cp:revision>1</cp:revision>
  <dcterms:created xsi:type="dcterms:W3CDTF">2025-01-15T08:16:00Z</dcterms:created>
  <dcterms:modified xsi:type="dcterms:W3CDTF">2025-01-15T08:16:00Z</dcterms:modified>
</cp:coreProperties>
</file>