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CDA" w:rsidRDefault="008D25A6" w:rsidP="008D25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8D25A6">
        <w:rPr>
          <w:rFonts w:ascii="Times New Roman" w:hAnsi="Times New Roman" w:cs="Times New Roman"/>
          <w:b/>
          <w:sz w:val="32"/>
          <w:szCs w:val="32"/>
        </w:rPr>
        <w:t>В Тульской области стартовала Декларационная кампания 2025 года</w:t>
      </w:r>
    </w:p>
    <w:p w:rsidR="008D25A6" w:rsidRPr="008D25A6" w:rsidRDefault="008D25A6" w:rsidP="008D25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УФНС России по Тульской области сообщает, что в начале года по традиции стартовала Декларационная кампания – период, в течение которого налогоплательщики обязаны отчитаться о своих доходах за минувший год, рассчитать суммы подлежащих уплате налогов и представить соответствующую декларацию.</w:t>
      </w:r>
    </w:p>
    <w:p w:rsidR="008D25A6" w:rsidRPr="008D25A6" w:rsidRDefault="008D25A6" w:rsidP="008D2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5A6" w:rsidRPr="008D25A6" w:rsidRDefault="008D25A6" w:rsidP="008D25A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Представить налоговую декларацию по форме 3-НДФЛ гражданам необходимо не позднее 30 апреля 2025 года, если в 2024 году ими получены доходы:</w:t>
      </w:r>
    </w:p>
    <w:p w:rsidR="008D25A6" w:rsidRPr="008D25A6" w:rsidRDefault="008D25A6" w:rsidP="008D25A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от продажи квартиры, дома, земли или транспорта, которые были в собственности меньше минимального срока владения (3–5 лет в зависимости от причин возникновения права собственности);</w:t>
      </w:r>
    </w:p>
    <w:p w:rsidR="008D25A6" w:rsidRPr="008D25A6" w:rsidRDefault="008D25A6" w:rsidP="008D25A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от сдачи имущества в аренду;</w:t>
      </w:r>
    </w:p>
    <w:p w:rsidR="008D25A6" w:rsidRPr="008D25A6" w:rsidRDefault="008D25A6" w:rsidP="008D25A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от выигрыша в лотерею суммы от 4 до 15 тыс. рублей (при большем выигрыше налог удержит организатор лотереи);</w:t>
      </w:r>
    </w:p>
    <w:p w:rsidR="008D25A6" w:rsidRPr="008D25A6" w:rsidRDefault="008D25A6" w:rsidP="008D25A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от продажи ценных бумаг, которыми владели до пяти лет;</w:t>
      </w:r>
    </w:p>
    <w:p w:rsidR="008D25A6" w:rsidRPr="008D25A6" w:rsidRDefault="008D25A6" w:rsidP="008D25A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при получении дорогих подарков не от близких родственников, стоимость которых превышает 4 тыс. рублей;</w:t>
      </w:r>
    </w:p>
    <w:p w:rsidR="008D25A6" w:rsidRPr="008D25A6" w:rsidRDefault="008D25A6" w:rsidP="008D25A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от источников, находящихся за пределами Российской Федерации и т.д.</w:t>
      </w:r>
    </w:p>
    <w:p w:rsidR="008D25A6" w:rsidRPr="008D25A6" w:rsidRDefault="008D25A6" w:rsidP="008D25A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В случае продажи жилого имущества на сумму до 1 млн рублей, а иного имущества – до 250 тыс. рублей в год, декларацию по форме 3-НДФЛ подавать не нужно.</w:t>
      </w:r>
    </w:p>
    <w:p w:rsidR="008D25A6" w:rsidRPr="008D25A6" w:rsidRDefault="008D25A6" w:rsidP="008D2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5A6" w:rsidRPr="008D25A6" w:rsidRDefault="008D25A6" w:rsidP="008D25A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Кроме того, отчитаться о полученных в 2024 году доходах должны индивидуальные предприниматели, нотариусы, занимающиеся частной практикой, адвокаты, учредившие адвокатские кабинеты и другие лица, занимающиеся частной практикой.</w:t>
      </w:r>
    </w:p>
    <w:p w:rsidR="008D25A6" w:rsidRPr="008D25A6" w:rsidRDefault="008D25A6" w:rsidP="008D2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5A6" w:rsidRPr="008D25A6" w:rsidRDefault="008D25A6" w:rsidP="008D25A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Подать декларацию также необходимо, если при выплате дохода налоговый агент не удержал НДФЛ и не сообщил в налоговый орган об этом. Если же налоговый агент выполнил эту обязанность, то налоговый орган направит налогоплательщику уведомление, на основании которого необходимо уплатить НДФЛ не позднее 1 декабря 2025 года.</w:t>
      </w:r>
    </w:p>
    <w:p w:rsidR="008D25A6" w:rsidRPr="008D25A6" w:rsidRDefault="008D25A6" w:rsidP="008D2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5A6" w:rsidRPr="008D25A6" w:rsidRDefault="008D25A6" w:rsidP="008D25A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Оплатить НДФЛ, исчисленный в декларации 3-НДФЛ, необходимо до 15 июля 2025 года.</w:t>
      </w:r>
    </w:p>
    <w:p w:rsidR="008D25A6" w:rsidRPr="008D25A6" w:rsidRDefault="008D25A6" w:rsidP="008D2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5A6" w:rsidRPr="008D25A6" w:rsidRDefault="008D25A6" w:rsidP="008D25A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С 2025 года для декларирования доходов, полученных в 2024 году, будет действовать форма налоговой декларации 3-НДФЛ, утвержденная </w:t>
      </w:r>
      <w:hyperlink r:id="rId5" w:history="1">
        <w:r w:rsidRPr="008D25A6">
          <w:rPr>
            <w:rStyle w:val="a3"/>
            <w:rFonts w:ascii="Times New Roman" w:hAnsi="Times New Roman" w:cs="Times New Roman"/>
            <w:sz w:val="28"/>
            <w:szCs w:val="28"/>
          </w:rPr>
          <w:t>приказом ФНС России от 19.09.2024 № ЕД-7-11/757@</w:t>
        </w:r>
      </w:hyperlink>
      <w:r w:rsidRPr="008D25A6">
        <w:rPr>
          <w:rFonts w:ascii="Times New Roman" w:hAnsi="Times New Roman" w:cs="Times New Roman"/>
          <w:sz w:val="28"/>
          <w:szCs w:val="28"/>
        </w:rPr>
        <w:t>.</w:t>
      </w:r>
    </w:p>
    <w:p w:rsidR="008D25A6" w:rsidRPr="008D25A6" w:rsidRDefault="008D25A6" w:rsidP="008D2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5A6" w:rsidRPr="008D25A6" w:rsidRDefault="008D25A6" w:rsidP="008D25A6">
      <w:pPr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5A6">
        <w:rPr>
          <w:rFonts w:ascii="Times New Roman" w:hAnsi="Times New Roman" w:cs="Times New Roman"/>
          <w:sz w:val="28"/>
          <w:szCs w:val="28"/>
        </w:rPr>
        <w:t>Представить декларацию можно в любое </w:t>
      </w:r>
      <w:hyperlink r:id="rId6" w:history="1">
        <w:r w:rsidRPr="008D25A6">
          <w:rPr>
            <w:rStyle w:val="a3"/>
            <w:rFonts w:ascii="Times New Roman" w:hAnsi="Times New Roman" w:cs="Times New Roman"/>
            <w:sz w:val="28"/>
            <w:szCs w:val="28"/>
          </w:rPr>
          <w:t>обособленное подразделение УФНС России по Тульской области</w:t>
        </w:r>
      </w:hyperlink>
      <w:r w:rsidRPr="008D25A6">
        <w:rPr>
          <w:rFonts w:ascii="Times New Roman" w:hAnsi="Times New Roman" w:cs="Times New Roman"/>
          <w:sz w:val="28"/>
          <w:szCs w:val="28"/>
        </w:rPr>
        <w:t>, </w:t>
      </w:r>
      <w:hyperlink r:id="rId7" w:history="1">
        <w:r w:rsidRPr="008D25A6">
          <w:rPr>
            <w:rStyle w:val="a3"/>
            <w:rFonts w:ascii="Times New Roman" w:hAnsi="Times New Roman" w:cs="Times New Roman"/>
            <w:sz w:val="28"/>
            <w:szCs w:val="28"/>
          </w:rPr>
          <w:t>МФЦ</w:t>
        </w:r>
      </w:hyperlink>
      <w:r w:rsidRPr="008D25A6">
        <w:rPr>
          <w:rFonts w:ascii="Times New Roman" w:hAnsi="Times New Roman" w:cs="Times New Roman"/>
          <w:sz w:val="28"/>
          <w:szCs w:val="28"/>
        </w:rPr>
        <w:t>, а также заполнить онлайн в интернет-сервисе </w:t>
      </w:r>
      <w:hyperlink r:id="rId8" w:history="1">
        <w:r w:rsidRPr="008D25A6">
          <w:rPr>
            <w:rStyle w:val="a3"/>
            <w:rFonts w:ascii="Times New Roman" w:hAnsi="Times New Roman" w:cs="Times New Roman"/>
            <w:sz w:val="28"/>
            <w:szCs w:val="28"/>
          </w:rPr>
          <w:t>«Личный кабинет налогоплательщика для физических лиц»</w:t>
        </w:r>
      </w:hyperlink>
      <w:r w:rsidRPr="008D25A6">
        <w:rPr>
          <w:rFonts w:ascii="Times New Roman" w:hAnsi="Times New Roman" w:cs="Times New Roman"/>
          <w:sz w:val="28"/>
          <w:szCs w:val="28"/>
        </w:rPr>
        <w:t> или через программу «Декларация», размещенную в сервисе </w:t>
      </w:r>
      <w:hyperlink r:id="rId9" w:history="1">
        <w:r w:rsidRPr="008D25A6">
          <w:rPr>
            <w:rStyle w:val="a3"/>
            <w:rFonts w:ascii="Times New Roman" w:hAnsi="Times New Roman" w:cs="Times New Roman"/>
            <w:sz w:val="28"/>
            <w:szCs w:val="28"/>
          </w:rPr>
          <w:t>«Программные средства»</w:t>
        </w:r>
      </w:hyperlink>
      <w:r w:rsidRPr="008D25A6">
        <w:rPr>
          <w:rFonts w:ascii="Times New Roman" w:hAnsi="Times New Roman" w:cs="Times New Roman"/>
          <w:sz w:val="28"/>
          <w:szCs w:val="28"/>
        </w:rPr>
        <w:t> на официальном сайте ФНС России.</w:t>
      </w:r>
    </w:p>
    <w:p w:rsidR="008D25A6" w:rsidRPr="008D25A6" w:rsidRDefault="008D25A6" w:rsidP="008D25A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D25A6" w:rsidRPr="008D2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90749"/>
    <w:multiLevelType w:val="multilevel"/>
    <w:tmpl w:val="7550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5A6"/>
    <w:rsid w:val="00083CDA"/>
    <w:rsid w:val="008D25A6"/>
    <w:rsid w:val="0096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A9052-D4F8-46FE-9A87-1E9EA947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5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fc71.ru/contac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71/apply_ft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alog.gov.ru/rn77/about_fts/docs/1541690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log.gov.ru/rn77/program/59612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FKU Nalog Service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Рябова Наталия Владимировна</dc:creator>
  <cp:keywords/>
  <dc:description/>
  <cp:lastModifiedBy>Аверьянова</cp:lastModifiedBy>
  <cp:revision>2</cp:revision>
  <dcterms:created xsi:type="dcterms:W3CDTF">2025-01-24T11:49:00Z</dcterms:created>
  <dcterms:modified xsi:type="dcterms:W3CDTF">2025-01-24T11:49:00Z</dcterms:modified>
</cp:coreProperties>
</file>