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111" w:rsidRDefault="00605111"/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3367"/>
        <w:gridCol w:w="2819"/>
        <w:gridCol w:w="1147"/>
        <w:gridCol w:w="2267"/>
      </w:tblGrid>
      <w:tr w:rsidR="00CE2953" w:rsidTr="00605111">
        <w:trPr>
          <w:cantSplit/>
        </w:trPr>
        <w:tc>
          <w:tcPr>
            <w:tcW w:w="9600" w:type="dxa"/>
            <w:gridSpan w:val="4"/>
          </w:tcPr>
          <w:p w:rsidR="00CE2953" w:rsidRDefault="00CE2953">
            <w:pPr>
              <w:pStyle w:val="a6"/>
            </w:pPr>
            <w:r>
              <w:t>Территориальная избирательная комиссия</w:t>
            </w:r>
          </w:p>
          <w:p w:rsidR="00CE2953" w:rsidRDefault="00CE295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32"/>
              </w:rPr>
              <w:t>Одоевского района Тульской области</w:t>
            </w:r>
          </w:p>
          <w:p w:rsidR="00CE2953" w:rsidRDefault="00CE2953">
            <w:pPr>
              <w:jc w:val="center"/>
              <w:rPr>
                <w:b/>
                <w:sz w:val="32"/>
              </w:rPr>
            </w:pPr>
          </w:p>
          <w:p w:rsidR="00CE2953" w:rsidRDefault="00CE2953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spacing w:val="80"/>
                <w:sz w:val="32"/>
              </w:rPr>
              <w:t>ПОСТАНОВЛЕНИЕ</w:t>
            </w:r>
          </w:p>
          <w:p w:rsidR="00CE2953" w:rsidRDefault="00CE2953">
            <w:pPr>
              <w:jc w:val="center"/>
              <w:rPr>
                <w:sz w:val="28"/>
                <w:szCs w:val="28"/>
              </w:rPr>
            </w:pPr>
          </w:p>
          <w:p w:rsidR="00605111" w:rsidRDefault="00605111">
            <w:pPr>
              <w:jc w:val="center"/>
              <w:rPr>
                <w:sz w:val="28"/>
                <w:szCs w:val="28"/>
              </w:rPr>
            </w:pPr>
          </w:p>
        </w:tc>
      </w:tr>
      <w:tr w:rsidR="00CE2953" w:rsidTr="00605111">
        <w:trPr>
          <w:cantSplit/>
        </w:trPr>
        <w:tc>
          <w:tcPr>
            <w:tcW w:w="3367" w:type="dxa"/>
            <w:vAlign w:val="center"/>
            <w:hideMark/>
          </w:tcPr>
          <w:p w:rsidR="00CE2953" w:rsidRDefault="00CE2953" w:rsidP="00964D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C745C">
              <w:rPr>
                <w:sz w:val="28"/>
              </w:rPr>
              <w:t>2</w:t>
            </w:r>
            <w:r w:rsidR="00964D80">
              <w:rPr>
                <w:sz w:val="28"/>
              </w:rPr>
              <w:t>9</w:t>
            </w:r>
            <w:r w:rsidR="00DC745C">
              <w:rPr>
                <w:sz w:val="28"/>
              </w:rPr>
              <w:t xml:space="preserve"> </w:t>
            </w:r>
            <w:r>
              <w:rPr>
                <w:sz w:val="28"/>
              </w:rPr>
              <w:t>ию</w:t>
            </w:r>
            <w:r w:rsidR="00605111">
              <w:rPr>
                <w:sz w:val="28"/>
              </w:rPr>
              <w:t>ля</w:t>
            </w:r>
            <w:r>
              <w:rPr>
                <w:sz w:val="28"/>
              </w:rPr>
              <w:t xml:space="preserve"> 202</w:t>
            </w:r>
            <w:r w:rsidR="00DC745C">
              <w:rPr>
                <w:sz w:val="28"/>
              </w:rPr>
              <w:t xml:space="preserve">6 года </w:t>
            </w:r>
          </w:p>
        </w:tc>
        <w:tc>
          <w:tcPr>
            <w:tcW w:w="2819" w:type="dxa"/>
          </w:tcPr>
          <w:p w:rsidR="00CE2953" w:rsidRDefault="00CE29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  <w:hideMark/>
          </w:tcPr>
          <w:p w:rsidR="00CE2953" w:rsidRDefault="00CE2953">
            <w:pPr>
              <w:jc w:val="right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2267" w:type="dxa"/>
            <w:vAlign w:val="center"/>
          </w:tcPr>
          <w:p w:rsidR="00CE2953" w:rsidRDefault="00964D80" w:rsidP="00605111">
            <w:pPr>
              <w:pStyle w:val="af6"/>
              <w:suppressAutoHyphens/>
              <w:rPr>
                <w:bCs/>
                <w:sz w:val="28"/>
              </w:rPr>
            </w:pPr>
            <w:r>
              <w:rPr>
                <w:bCs/>
                <w:sz w:val="28"/>
              </w:rPr>
              <w:t>19</w:t>
            </w:r>
          </w:p>
        </w:tc>
      </w:tr>
    </w:tbl>
    <w:p w:rsidR="00605111" w:rsidRPr="00605111" w:rsidRDefault="00605111" w:rsidP="00605111">
      <w:pPr>
        <w:pStyle w:val="ac"/>
      </w:pPr>
    </w:p>
    <w:p w:rsidR="00810383" w:rsidRDefault="00810383" w:rsidP="00810383">
      <w:pPr>
        <w:jc w:val="center"/>
        <w:rPr>
          <w:b/>
          <w:sz w:val="28"/>
          <w:szCs w:val="28"/>
        </w:rPr>
      </w:pPr>
      <w:r w:rsidRPr="00810383">
        <w:rPr>
          <w:b/>
          <w:sz w:val="28"/>
        </w:rPr>
        <w:t>О регистрации уполномоченных представителей</w:t>
      </w:r>
      <w:r w:rsidR="00964D80">
        <w:rPr>
          <w:b/>
          <w:sz w:val="28"/>
        </w:rPr>
        <w:t xml:space="preserve"> местного отделения Всероссийской политической партии «ЕДИНАЯ РОССИЯ» Одоевского муниципального района </w:t>
      </w:r>
      <w:r w:rsidRPr="00810383">
        <w:rPr>
          <w:b/>
          <w:sz w:val="28"/>
        </w:rPr>
        <w:t>на 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 w:rsidR="00605111">
        <w:rPr>
          <w:b/>
          <w:sz w:val="28"/>
        </w:rPr>
        <w:t xml:space="preserve"> </w:t>
      </w:r>
    </w:p>
    <w:p w:rsidR="00605111" w:rsidRDefault="00605111" w:rsidP="00605111">
      <w:pPr>
        <w:jc w:val="center"/>
        <w:rPr>
          <w:b/>
          <w:sz w:val="28"/>
          <w:szCs w:val="28"/>
        </w:rPr>
      </w:pPr>
    </w:p>
    <w:p w:rsidR="00605111" w:rsidRDefault="00605111" w:rsidP="00605111">
      <w:pPr>
        <w:pStyle w:val="ac"/>
      </w:pPr>
    </w:p>
    <w:p w:rsidR="00537C15" w:rsidRDefault="00537C15" w:rsidP="00EB5EF5">
      <w:pPr>
        <w:pStyle w:val="11"/>
        <w:jc w:val="both"/>
        <w:rPr>
          <w:sz w:val="28"/>
          <w:szCs w:val="28"/>
          <w:lang w:val="ru-RU"/>
        </w:rPr>
      </w:pPr>
      <w:r w:rsidRPr="00D17E76">
        <w:rPr>
          <w:sz w:val="28"/>
          <w:szCs w:val="28"/>
          <w:lang w:val="ru-RU"/>
        </w:rPr>
        <w:tab/>
      </w:r>
      <w:proofErr w:type="gramStart"/>
      <w:r w:rsidR="00810383" w:rsidRPr="00810383">
        <w:rPr>
          <w:sz w:val="28"/>
          <w:szCs w:val="28"/>
          <w:lang w:val="ru-RU"/>
        </w:rPr>
        <w:t xml:space="preserve">Рассмотрев документы, представленные в </w:t>
      </w:r>
      <w:r w:rsidR="00810383">
        <w:rPr>
          <w:sz w:val="28"/>
          <w:szCs w:val="28"/>
          <w:lang w:val="ru-RU"/>
        </w:rPr>
        <w:t xml:space="preserve">территориальную избирательную </w:t>
      </w:r>
      <w:r w:rsidR="00810383" w:rsidRPr="00810383">
        <w:rPr>
          <w:sz w:val="28"/>
          <w:szCs w:val="28"/>
          <w:lang w:val="ru-RU"/>
        </w:rPr>
        <w:t>комиссию</w:t>
      </w:r>
      <w:r w:rsidR="00810383">
        <w:rPr>
          <w:sz w:val="28"/>
          <w:szCs w:val="28"/>
          <w:lang w:val="ru-RU"/>
        </w:rPr>
        <w:t xml:space="preserve"> Одоевского района </w:t>
      </w:r>
      <w:r w:rsidR="00810383" w:rsidRPr="00810383">
        <w:rPr>
          <w:sz w:val="28"/>
          <w:szCs w:val="28"/>
          <w:lang w:val="ru-RU"/>
        </w:rPr>
        <w:t xml:space="preserve">Тульской области для регистрации уполномоченных представителей </w:t>
      </w:r>
      <w:r w:rsidR="00964D80" w:rsidRPr="00964D80">
        <w:rPr>
          <w:sz w:val="28"/>
          <w:lang w:val="ru-RU"/>
        </w:rPr>
        <w:t>местного отделения Всероссийской политической партии «ЕДИНАЯ РОССИЯ» Одоевского муниципального района</w:t>
      </w:r>
      <w:r w:rsidR="00810383" w:rsidRPr="00810383">
        <w:rPr>
          <w:sz w:val="28"/>
          <w:szCs w:val="28"/>
          <w:lang w:val="ru-RU"/>
        </w:rPr>
        <w:t>, руководствуясь частью 5 статьи 30 Закона Тульской области от 8 июля 2008 года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</w:t>
      </w:r>
      <w:r w:rsidR="00EB5EF5">
        <w:rPr>
          <w:sz w:val="28"/>
          <w:szCs w:val="28"/>
          <w:lang w:val="ru-RU"/>
        </w:rPr>
        <w:t xml:space="preserve">, </w:t>
      </w:r>
      <w:r w:rsidR="00EB5EF5" w:rsidRPr="00EB5EF5">
        <w:rPr>
          <w:sz w:val="28"/>
          <w:szCs w:val="28"/>
          <w:lang w:val="ru-RU"/>
        </w:rPr>
        <w:t>территориальная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из</w:t>
      </w:r>
      <w:r w:rsidR="00EB5EF5">
        <w:rPr>
          <w:sz w:val="28"/>
          <w:szCs w:val="28"/>
          <w:lang w:val="ru-RU"/>
        </w:rPr>
        <w:t>бир</w:t>
      </w:r>
      <w:r w:rsidR="00EB5EF5" w:rsidRPr="00EB5EF5">
        <w:rPr>
          <w:sz w:val="28"/>
          <w:szCs w:val="28"/>
          <w:lang w:val="ru-RU"/>
        </w:rPr>
        <w:t>ательная комиссия</w:t>
      </w:r>
      <w:proofErr w:type="gramEnd"/>
      <w:r w:rsidR="00EB5EF5" w:rsidRPr="00EB5EF5">
        <w:rPr>
          <w:sz w:val="28"/>
          <w:szCs w:val="28"/>
          <w:lang w:val="ru-RU"/>
        </w:rPr>
        <w:t xml:space="preserve"> Одоевского района Тульской области, </w:t>
      </w:r>
      <w:proofErr w:type="gramStart"/>
      <w:r w:rsidR="00EB5EF5" w:rsidRPr="00EB5EF5">
        <w:rPr>
          <w:sz w:val="28"/>
          <w:szCs w:val="28"/>
          <w:lang w:val="ru-RU"/>
        </w:rPr>
        <w:t>организующая</w:t>
      </w:r>
      <w:proofErr w:type="gramEnd"/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выборы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 органы местного самоуправления муниципальн</w:t>
      </w:r>
      <w:r w:rsidR="00DC745C">
        <w:rPr>
          <w:sz w:val="28"/>
          <w:szCs w:val="28"/>
          <w:lang w:val="ru-RU"/>
        </w:rPr>
        <w:t xml:space="preserve">ого </w:t>
      </w:r>
      <w:r w:rsidR="00EB5EF5" w:rsidRPr="00EB5EF5">
        <w:rPr>
          <w:sz w:val="28"/>
          <w:szCs w:val="28"/>
          <w:lang w:val="ru-RU"/>
        </w:rPr>
        <w:t>образовани</w:t>
      </w:r>
      <w:r w:rsidR="00DC745C">
        <w:rPr>
          <w:sz w:val="28"/>
          <w:szCs w:val="28"/>
          <w:lang w:val="ru-RU"/>
        </w:rPr>
        <w:t xml:space="preserve">я рабочий поселок Одоев Одоевского района </w:t>
      </w:r>
      <w:r w:rsidR="00FD4679">
        <w:rPr>
          <w:sz w:val="28"/>
          <w:szCs w:val="28"/>
          <w:lang w:val="ru-RU"/>
        </w:rPr>
        <w:t xml:space="preserve">ПОСТАНОВЛЯЕТ: </w:t>
      </w:r>
    </w:p>
    <w:p w:rsidR="00810383" w:rsidRPr="00810383" w:rsidRDefault="00810383" w:rsidP="00810383">
      <w:pPr>
        <w:spacing w:line="276" w:lineRule="auto"/>
        <w:ind w:firstLine="708"/>
        <w:jc w:val="both"/>
        <w:rPr>
          <w:sz w:val="28"/>
          <w:szCs w:val="28"/>
        </w:rPr>
      </w:pPr>
      <w:r w:rsidRPr="00810383">
        <w:rPr>
          <w:sz w:val="28"/>
          <w:szCs w:val="28"/>
        </w:rPr>
        <w:t xml:space="preserve">зарегистрировать уполномоченных представителей </w:t>
      </w:r>
      <w:r w:rsidR="00964D80" w:rsidRPr="00964D80">
        <w:rPr>
          <w:sz w:val="28"/>
        </w:rPr>
        <w:t>местного отделения Всероссийской политической партии «ЕДИНАЯ РОССИЯ» Одоевского муниципального района</w:t>
      </w:r>
      <w:r w:rsidRPr="00810383">
        <w:rPr>
          <w:sz w:val="28"/>
          <w:szCs w:val="28"/>
        </w:rPr>
        <w:t xml:space="preserve"> на дополнительных выборах </w:t>
      </w:r>
      <w:r w:rsidRPr="00810383">
        <w:rPr>
          <w:bCs/>
          <w:sz w:val="28"/>
          <w:szCs w:val="28"/>
        </w:rPr>
        <w:t xml:space="preserve">депутатов Собрания депутатов муниципального образования рабочий поселок Одоев Одоевского района седьмого созыва по избирательному округу </w:t>
      </w:r>
      <w:r>
        <w:rPr>
          <w:bCs/>
          <w:sz w:val="28"/>
          <w:szCs w:val="28"/>
        </w:rPr>
        <w:t xml:space="preserve">         </w:t>
      </w:r>
      <w:r w:rsidRPr="00810383">
        <w:rPr>
          <w:bCs/>
          <w:sz w:val="28"/>
          <w:szCs w:val="28"/>
        </w:rPr>
        <w:t>Одоевский № 2</w:t>
      </w:r>
      <w:r w:rsidRPr="00810383">
        <w:rPr>
          <w:sz w:val="28"/>
          <w:szCs w:val="28"/>
        </w:rPr>
        <w:t>:</w:t>
      </w:r>
    </w:p>
    <w:p w:rsidR="00810383" w:rsidRPr="009F0DDA" w:rsidRDefault="00810383" w:rsidP="00810383">
      <w:pPr>
        <w:suppressAutoHyphens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16"/>
          <w:szCs w:val="16"/>
        </w:rPr>
      </w:pPr>
    </w:p>
    <w:p w:rsidR="00810383" w:rsidRPr="00810383" w:rsidRDefault="00964D80" w:rsidP="00810383">
      <w:pPr>
        <w:pStyle w:val="11"/>
        <w:spacing w:line="276" w:lineRule="auto"/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Урлапову</w:t>
      </w:r>
      <w:proofErr w:type="spellEnd"/>
      <w:r>
        <w:rPr>
          <w:sz w:val="28"/>
          <w:szCs w:val="28"/>
          <w:lang w:val="ru-RU"/>
        </w:rPr>
        <w:t xml:space="preserve"> Людмилу Алексеевну.</w:t>
      </w:r>
      <w:bookmarkStart w:id="0" w:name="_GoBack"/>
      <w:bookmarkEnd w:id="0"/>
    </w:p>
    <w:p w:rsidR="00810383" w:rsidRDefault="00810383" w:rsidP="00EB5EF5">
      <w:pPr>
        <w:pStyle w:val="11"/>
        <w:jc w:val="both"/>
        <w:rPr>
          <w:sz w:val="28"/>
          <w:szCs w:val="28"/>
          <w:lang w:val="ru-RU"/>
        </w:rPr>
      </w:pPr>
    </w:p>
    <w:p w:rsidR="009F0DDA" w:rsidRDefault="009F0DDA" w:rsidP="00EB5EF5">
      <w:pPr>
        <w:pStyle w:val="11"/>
        <w:jc w:val="both"/>
        <w:rPr>
          <w:sz w:val="28"/>
          <w:szCs w:val="28"/>
          <w:lang w:val="ru-RU"/>
        </w:rPr>
      </w:pPr>
    </w:p>
    <w:tbl>
      <w:tblPr>
        <w:tblW w:w="9405" w:type="dxa"/>
        <w:tblLayout w:type="fixed"/>
        <w:tblLook w:val="04A0" w:firstRow="1" w:lastRow="0" w:firstColumn="1" w:lastColumn="0" w:noHBand="0" w:noVBand="1"/>
      </w:tblPr>
      <w:tblGrid>
        <w:gridCol w:w="5685"/>
        <w:gridCol w:w="3720"/>
      </w:tblGrid>
      <w:tr w:rsidR="00F72014" w:rsidRPr="00DC745C" w:rsidTr="00810383">
        <w:tc>
          <w:tcPr>
            <w:tcW w:w="5685" w:type="dxa"/>
          </w:tcPr>
          <w:p w:rsidR="00F72014" w:rsidRPr="00DC745C" w:rsidRDefault="00073C7C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 xml:space="preserve">Председатель комиссии   </w:t>
            </w:r>
          </w:p>
          <w:p w:rsidR="00F72014" w:rsidRPr="00DC745C" w:rsidRDefault="00F72014" w:rsidP="00ED4A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0" w:type="dxa"/>
          </w:tcPr>
          <w:p w:rsidR="00F72014" w:rsidRPr="00DC745C" w:rsidRDefault="00CE2953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>Л.В. Белова</w:t>
            </w:r>
          </w:p>
        </w:tc>
      </w:tr>
      <w:tr w:rsidR="00F72014" w:rsidRPr="00DC745C" w:rsidTr="00810383">
        <w:tc>
          <w:tcPr>
            <w:tcW w:w="5685" w:type="dxa"/>
          </w:tcPr>
          <w:p w:rsidR="00F72014" w:rsidRPr="00DC745C" w:rsidRDefault="00073C7C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 xml:space="preserve">Секретарь комиссии </w:t>
            </w:r>
          </w:p>
        </w:tc>
        <w:tc>
          <w:tcPr>
            <w:tcW w:w="3720" w:type="dxa"/>
          </w:tcPr>
          <w:p w:rsidR="00E65090" w:rsidRPr="00DC745C" w:rsidRDefault="00CE2953" w:rsidP="009F0DDA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>О.В. Новикова</w:t>
            </w:r>
          </w:p>
        </w:tc>
      </w:tr>
    </w:tbl>
    <w:p w:rsidR="00F72014" w:rsidRPr="00ED4A7C" w:rsidRDefault="00F72014" w:rsidP="009F0DDA">
      <w:pPr>
        <w:jc w:val="both"/>
        <w:rPr>
          <w:sz w:val="28"/>
          <w:szCs w:val="28"/>
        </w:rPr>
      </w:pPr>
    </w:p>
    <w:sectPr w:rsidR="00F72014" w:rsidRPr="00ED4A7C" w:rsidSect="00993C0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621A"/>
    <w:multiLevelType w:val="hybridMultilevel"/>
    <w:tmpl w:val="018475C0"/>
    <w:lvl w:ilvl="0" w:tplc="35764E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216AE"/>
    <w:multiLevelType w:val="hybridMultilevel"/>
    <w:tmpl w:val="53EA8D3E"/>
    <w:lvl w:ilvl="0" w:tplc="780C0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F244BA"/>
    <w:multiLevelType w:val="hybridMultilevel"/>
    <w:tmpl w:val="7BC8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169A0"/>
    <w:multiLevelType w:val="hybridMultilevel"/>
    <w:tmpl w:val="D7649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335CA"/>
    <w:multiLevelType w:val="multilevel"/>
    <w:tmpl w:val="AC944D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43341A4"/>
    <w:multiLevelType w:val="hybridMultilevel"/>
    <w:tmpl w:val="17406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55D64"/>
    <w:multiLevelType w:val="hybridMultilevel"/>
    <w:tmpl w:val="866C7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EC02F7"/>
    <w:multiLevelType w:val="multilevel"/>
    <w:tmpl w:val="B5F28CA2"/>
    <w:lvl w:ilvl="0">
      <w:start w:val="1"/>
      <w:numFmt w:val="decimal"/>
      <w:lvlText w:val="%1)"/>
      <w:lvlJc w:val="left"/>
      <w:pPr>
        <w:tabs>
          <w:tab w:val="num" w:pos="1440"/>
        </w:tabs>
        <w:ind w:left="2709" w:hanging="2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1440"/>
        </w:tabs>
        <w:ind w:left="3556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4413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1440"/>
        </w:tabs>
        <w:ind w:left="5269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1440"/>
        </w:tabs>
        <w:ind w:left="6126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1440"/>
        </w:tabs>
        <w:ind w:left="6983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1440"/>
        </w:tabs>
        <w:ind w:left="7839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1440"/>
        </w:tabs>
        <w:ind w:left="8696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1440"/>
        </w:tabs>
        <w:ind w:left="9553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C8A6338"/>
    <w:multiLevelType w:val="hybridMultilevel"/>
    <w:tmpl w:val="BCE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B3FE9"/>
    <w:multiLevelType w:val="hybridMultilevel"/>
    <w:tmpl w:val="B48A8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72014"/>
    <w:rsid w:val="00073C7C"/>
    <w:rsid w:val="0012445D"/>
    <w:rsid w:val="002D6272"/>
    <w:rsid w:val="00537C15"/>
    <w:rsid w:val="00605111"/>
    <w:rsid w:val="00686F34"/>
    <w:rsid w:val="0079102F"/>
    <w:rsid w:val="00810383"/>
    <w:rsid w:val="00964D80"/>
    <w:rsid w:val="00993C00"/>
    <w:rsid w:val="009C37CA"/>
    <w:rsid w:val="009F0DDA"/>
    <w:rsid w:val="00AF724A"/>
    <w:rsid w:val="00C91EA0"/>
    <w:rsid w:val="00CE2953"/>
    <w:rsid w:val="00D17E76"/>
    <w:rsid w:val="00D84897"/>
    <w:rsid w:val="00DC745C"/>
    <w:rsid w:val="00DE0A14"/>
    <w:rsid w:val="00E65090"/>
    <w:rsid w:val="00E8598B"/>
    <w:rsid w:val="00EB14C8"/>
    <w:rsid w:val="00EB5EF5"/>
    <w:rsid w:val="00ED4A7C"/>
    <w:rsid w:val="00F72014"/>
    <w:rsid w:val="00FD4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5F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915F4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313B53"/>
    <w:rPr>
      <w:b/>
      <w:bCs/>
      <w:sz w:val="28"/>
      <w:szCs w:val="24"/>
    </w:rPr>
  </w:style>
  <w:style w:type="character" w:customStyle="1" w:styleId="a3">
    <w:name w:val="Основной текст с отступом Знак"/>
    <w:link w:val="a4"/>
    <w:semiHidden/>
    <w:qFormat/>
    <w:rsid w:val="00313B53"/>
    <w:rPr>
      <w:sz w:val="28"/>
      <w:szCs w:val="24"/>
    </w:rPr>
  </w:style>
  <w:style w:type="character" w:customStyle="1" w:styleId="a5">
    <w:name w:val="Название Знак"/>
    <w:link w:val="a6"/>
    <w:qFormat/>
    <w:rsid w:val="00313B53"/>
    <w:rPr>
      <w:b/>
      <w:bCs/>
      <w:sz w:val="32"/>
      <w:szCs w:val="24"/>
    </w:rPr>
  </w:style>
  <w:style w:type="character" w:customStyle="1" w:styleId="a7">
    <w:name w:val="Символ сноски"/>
    <w:qFormat/>
    <w:rsid w:val="00993C00"/>
    <w:rPr>
      <w:vertAlign w:val="superscript"/>
    </w:rPr>
  </w:style>
  <w:style w:type="character" w:customStyle="1" w:styleId="a8">
    <w:name w:val="Привязка сноски"/>
    <w:rsid w:val="00993C00"/>
    <w:rPr>
      <w:vertAlign w:val="superscript"/>
    </w:rPr>
  </w:style>
  <w:style w:type="character" w:customStyle="1" w:styleId="a9">
    <w:name w:val="Привязка концевой сноски"/>
    <w:rsid w:val="00993C00"/>
    <w:rPr>
      <w:vertAlign w:val="superscript"/>
    </w:rPr>
  </w:style>
  <w:style w:type="character" w:customStyle="1" w:styleId="aa">
    <w:name w:val="Символ концевой сноски"/>
    <w:qFormat/>
    <w:rsid w:val="00993C00"/>
  </w:style>
  <w:style w:type="paragraph" w:customStyle="1" w:styleId="ab">
    <w:name w:val="Заголовок"/>
    <w:basedOn w:val="a"/>
    <w:next w:val="ac"/>
    <w:qFormat/>
    <w:rsid w:val="00993C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semiHidden/>
    <w:rsid w:val="00F915F4"/>
    <w:pPr>
      <w:jc w:val="center"/>
    </w:pPr>
    <w:rPr>
      <w:b/>
      <w:bCs/>
    </w:rPr>
  </w:style>
  <w:style w:type="paragraph" w:styleId="ad">
    <w:name w:val="List"/>
    <w:basedOn w:val="ac"/>
    <w:rsid w:val="00993C00"/>
    <w:rPr>
      <w:rFonts w:cs="Arial"/>
    </w:rPr>
  </w:style>
  <w:style w:type="paragraph" w:styleId="ae">
    <w:name w:val="caption"/>
    <w:basedOn w:val="a"/>
    <w:qFormat/>
    <w:rsid w:val="00993C00"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993C00"/>
    <w:pPr>
      <w:suppressLineNumbers/>
    </w:pPr>
    <w:rPr>
      <w:rFonts w:cs="Arial"/>
    </w:rPr>
  </w:style>
  <w:style w:type="paragraph" w:styleId="a6">
    <w:name w:val="Title"/>
    <w:basedOn w:val="a"/>
    <w:next w:val="ac"/>
    <w:link w:val="a5"/>
    <w:qFormat/>
    <w:rsid w:val="00F915F4"/>
    <w:pPr>
      <w:jc w:val="center"/>
    </w:pPr>
    <w:rPr>
      <w:b/>
      <w:bCs/>
      <w:sz w:val="32"/>
    </w:rPr>
  </w:style>
  <w:style w:type="paragraph" w:styleId="a4">
    <w:name w:val="Body Text Indent"/>
    <w:basedOn w:val="a"/>
    <w:link w:val="a3"/>
    <w:semiHidden/>
    <w:rsid w:val="00F915F4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qFormat/>
    <w:rsid w:val="00F915F4"/>
    <w:pPr>
      <w:ind w:firstLine="720"/>
      <w:jc w:val="both"/>
    </w:pPr>
  </w:style>
  <w:style w:type="paragraph" w:styleId="af0">
    <w:name w:val="Normal (Web)"/>
    <w:basedOn w:val="a"/>
    <w:uiPriority w:val="99"/>
    <w:semiHidden/>
    <w:unhideWhenUsed/>
    <w:qFormat/>
    <w:rsid w:val="00C75DC7"/>
  </w:style>
  <w:style w:type="paragraph" w:customStyle="1" w:styleId="af1">
    <w:name w:val="полтора"/>
    <w:basedOn w:val="a"/>
    <w:qFormat/>
    <w:rsid w:val="00993C00"/>
    <w:pPr>
      <w:spacing w:line="360" w:lineRule="auto"/>
      <w:ind w:firstLine="720"/>
    </w:pPr>
  </w:style>
  <w:style w:type="paragraph" w:styleId="af2">
    <w:name w:val="footnote text"/>
    <w:basedOn w:val="a"/>
    <w:rsid w:val="00993C00"/>
    <w:pPr>
      <w:suppressLineNumbers/>
      <w:ind w:left="340" w:hanging="340"/>
    </w:pPr>
    <w:rPr>
      <w:sz w:val="20"/>
      <w:szCs w:val="20"/>
    </w:rPr>
  </w:style>
  <w:style w:type="paragraph" w:customStyle="1" w:styleId="af3">
    <w:name w:val="Содержимое таблицы"/>
    <w:basedOn w:val="a"/>
    <w:qFormat/>
    <w:rsid w:val="00993C00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993C00"/>
    <w:pPr>
      <w:jc w:val="center"/>
    </w:pPr>
    <w:rPr>
      <w:b/>
      <w:bCs/>
    </w:rPr>
  </w:style>
  <w:style w:type="paragraph" w:customStyle="1" w:styleId="11">
    <w:name w:val="Обычный (веб)1"/>
    <w:basedOn w:val="a"/>
    <w:qFormat/>
    <w:rsid w:val="00993C00"/>
    <w:rPr>
      <w:lang w:val="en-US" w:eastAsia="zh-CN"/>
    </w:rPr>
  </w:style>
  <w:style w:type="paragraph" w:styleId="af5">
    <w:name w:val="List Paragraph"/>
    <w:basedOn w:val="a"/>
    <w:qFormat/>
    <w:rsid w:val="00993C00"/>
    <w:pPr>
      <w:ind w:left="302" w:firstLine="719"/>
      <w:jc w:val="both"/>
    </w:pPr>
    <w:rPr>
      <w:lang w:eastAsia="en-US"/>
    </w:rPr>
  </w:style>
  <w:style w:type="paragraph" w:customStyle="1" w:styleId="TableParagraph">
    <w:name w:val="Table Paragraph"/>
    <w:basedOn w:val="a"/>
    <w:qFormat/>
    <w:rsid w:val="00993C00"/>
    <w:rPr>
      <w:lang w:eastAsia="en-US"/>
    </w:rPr>
  </w:style>
  <w:style w:type="paragraph" w:customStyle="1" w:styleId="af6">
    <w:name w:val="Таблица"/>
    <w:basedOn w:val="a"/>
    <w:rsid w:val="00CE2953"/>
    <w:pPr>
      <w:suppressAutoHyphens w:val="0"/>
    </w:pPr>
    <w:rPr>
      <w:szCs w:val="20"/>
    </w:rPr>
  </w:style>
  <w:style w:type="paragraph" w:styleId="af7">
    <w:name w:val="No Spacing"/>
    <w:uiPriority w:val="1"/>
    <w:qFormat/>
    <w:rsid w:val="00ED4A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4B41F-9BDA-49C3-B668-BCC7FFB0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Николай Овчинников</dc:creator>
  <cp:lastModifiedBy>Лариса Белова</cp:lastModifiedBy>
  <cp:revision>12</cp:revision>
  <cp:lastPrinted>2026-07-30T11:37:00Z</cp:lastPrinted>
  <dcterms:created xsi:type="dcterms:W3CDTF">2024-06-14T11:40:00Z</dcterms:created>
  <dcterms:modified xsi:type="dcterms:W3CDTF">2026-07-30T11:38:00Z</dcterms:modified>
  <dc:language>ru-RU</dc:language>
</cp:coreProperties>
</file>